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73A" w:rsidRDefault="00C3773A" w:rsidP="00B12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7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Собственнику или нанимателю жилого помещения, признанного непригодным для проживания и не подлежащим ремонту и реконструкции, которые состоят на учете в качестве нуждающихся в предоставлении жилья, жилое помещение по договору социального найма должно быть предоставлено вне очереди незамедлительно.</w:t>
      </w:r>
    </w:p>
    <w:p w:rsidR="00643B41" w:rsidRPr="00C3773A" w:rsidRDefault="00643B41" w:rsidP="00B12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773A" w:rsidRPr="00C3773A" w:rsidRDefault="00C3773A" w:rsidP="00B12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73A">
        <w:rPr>
          <w:rFonts w:ascii="Times New Roman" w:eastAsia="Times New Roman" w:hAnsi="Times New Roman" w:cs="Times New Roman"/>
          <w:sz w:val="28"/>
          <w:szCs w:val="28"/>
          <w:lang w:eastAsia="ru-RU"/>
        </w:rPr>
        <w:t>С. обратился в суд с иском к администрации района, администрации города, квартирно-эксплуатационной части, территориальному управлению Федерального агентства по управлению государственным имуществом о предоставлении жилого помещения, указав в обоснование своих требований, что он является собственником комнаты в трехкомнатной квартире на основании договора передачи комнаты в коммунальной квартире в собственность граждан. В 2005 году актом межведомственной комиссии по признанию жилых домов (жилых помещений) непригодными для проживания жилой дом, в котором расположена данная квартира, признан непригодным для проживания. Отселение до настоящего времени не произведено, он с 2008 года стоит на учете в списке граждан, имеющих право на внеочередное предоставление жилого помещения, в качестве малоимущего и нуждающегося в предоставлении жилья. На его обращение в администрацию района с просьбой предоставить жилое помещение по договору социального найма был дан ответ, что по мере приобретения жилых помещений в порядке очереди ему предоставят жилое помещение. Просил суд обязать администрацию города предоставить ему жилое помещение не менее 16 кв. м в виде отдельной квартиры на территории города на условиях договора социального найма.</w:t>
      </w:r>
    </w:p>
    <w:p w:rsidR="00C3773A" w:rsidRPr="00C3773A" w:rsidRDefault="00C3773A" w:rsidP="00B12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7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районного суда исковые требования С. удовлетворены в части.</w:t>
      </w:r>
    </w:p>
    <w:p w:rsidR="00C3773A" w:rsidRPr="00C3773A" w:rsidRDefault="00C3773A" w:rsidP="00B12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73A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Апелляционным определением решение суда первой инстанции отменено, по делу вынесено новое решение об отказе С. в удовлетворении заявленных требований.</w:t>
      </w:r>
    </w:p>
    <w:p w:rsidR="00C3773A" w:rsidRPr="00C3773A" w:rsidRDefault="00C3773A" w:rsidP="00B12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Судебная коллегия по гражданским делам Верховного Суда </w:t>
      </w:r>
      <w:r w:rsidR="00470625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Pr="00C3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удовлетворила кассационную жалобу С., отменив апелляционное определение с оставлением в силе решения суда первой инстанции.</w:t>
      </w:r>
    </w:p>
    <w:p w:rsidR="00C3773A" w:rsidRPr="00C3773A" w:rsidRDefault="00C3773A" w:rsidP="00B12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Разрешая дело по существу и удовлетворяя заявленные С. требования в части, суд первой инстанции, руководствуясь положениями </w:t>
      </w:r>
      <w:r w:rsidRPr="0082308D">
        <w:rPr>
          <w:rFonts w:ascii="Times New Roman" w:eastAsia="Times New Roman" w:hAnsi="Times New Roman" w:cs="Times New Roman"/>
          <w:sz w:val="28"/>
          <w:szCs w:val="28"/>
          <w:lang w:eastAsia="ru-RU"/>
        </w:rPr>
        <w:t>ч. 2 ст. 57</w:t>
      </w:r>
      <w:r w:rsidRPr="00C3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ЖК РФ, пришел к выводу о том, что С., являясь собственником комнаты в квартире площадью 15,9 кв. м, подлежит выселению из занимаемого жилого помещения ввиду признания дома аварийным и непригодным для проживания, в связи с чем возложил на администрацию города обязанность по предоставлению ему однокомнатной квартиры, соответствующей установленным санитарным и техническим нормам и правилам, общей площадью не менее 16 кв. м, находящейся в черте города.</w:t>
      </w:r>
    </w:p>
    <w:p w:rsidR="00C3773A" w:rsidRPr="00C3773A" w:rsidRDefault="00C3773A" w:rsidP="00B12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данным выводом суда первой инстанции не согласился суд апелляционной инстанции, сочтя, что судом первой инстанции неправильно применены нормы материального права, поскольку С. состоит в очереди на предоставление жилого помещения во внеочередном порядке как малоимущий, нуждающийся в предоставлении жилого помещения, в предоставлении жилого помещения согласно указанной очередности по правилам, предусмотренным </w:t>
      </w:r>
      <w:r w:rsidRPr="0082308D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57</w:t>
      </w:r>
      <w:r w:rsidRPr="00C3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ЖК РФ, ответчиком истцу отказано не было, в связи с чем заявленные С. требования не могли быть удовлетворены.</w:t>
      </w:r>
    </w:p>
    <w:p w:rsidR="00C3773A" w:rsidRPr="00C3773A" w:rsidRDefault="00C3773A" w:rsidP="00B12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7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Вместе с тем в силу </w:t>
      </w:r>
      <w:r w:rsidRPr="0082308D">
        <w:rPr>
          <w:rFonts w:ascii="Times New Roman" w:eastAsia="Times New Roman" w:hAnsi="Times New Roman" w:cs="Times New Roman"/>
          <w:sz w:val="28"/>
          <w:szCs w:val="28"/>
          <w:lang w:eastAsia="ru-RU"/>
        </w:rPr>
        <w:t>ч. 1 ст. 57</w:t>
      </w:r>
      <w:r w:rsidRPr="00C3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ЖК РФ жилые помещения по договорам социального найма предоставляются гражданам, состоящим на учете в качестве нуждающихся в жилых помещениях, в порядке очередности исходя из времени принятия таких граждан на учет, за исключением установленных </w:t>
      </w:r>
      <w:r w:rsidRPr="0082308D">
        <w:rPr>
          <w:rFonts w:ascii="Times New Roman" w:eastAsia="Times New Roman" w:hAnsi="Times New Roman" w:cs="Times New Roman"/>
          <w:sz w:val="28"/>
          <w:szCs w:val="28"/>
          <w:lang w:eastAsia="ru-RU"/>
        </w:rPr>
        <w:t>ч. 2 данной статьи</w:t>
      </w:r>
      <w:r w:rsidRPr="00C3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случаев.</w:t>
      </w:r>
    </w:p>
    <w:p w:rsidR="00C3773A" w:rsidRPr="00C3773A" w:rsidRDefault="00C3773A" w:rsidP="00B12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82308D">
        <w:rPr>
          <w:rFonts w:ascii="Times New Roman" w:eastAsia="Times New Roman" w:hAnsi="Times New Roman" w:cs="Times New Roman"/>
          <w:sz w:val="28"/>
          <w:szCs w:val="28"/>
          <w:lang w:eastAsia="ru-RU"/>
        </w:rPr>
        <w:t>п. 1 ч. 2 данной правовой нормы</w:t>
      </w:r>
      <w:r w:rsidRPr="00C3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 очереди жилые помещения по договору социального найма предоставляются гражданам, жилые помещения которых признаны в установленном порядке непригодными для проживания и ремонту и реконструкции не подлежат.</w:t>
      </w:r>
    </w:p>
    <w:p w:rsidR="00C3773A" w:rsidRPr="00C3773A" w:rsidRDefault="00C3773A" w:rsidP="00B12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377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Указанная норма закона не ставит право на внеочередное предоставление жилья в зависимость от наличия или отсутствия иных лиц, имеющих право на получение жилой площади вне очереди, от обеспечения жильем других очередников, от времени постановки на учет в качестве нуждающихся в улучшении жилищных условий, от включения в список граждан, имеющих право на получение жилого помещения вне очереди (список внеочередников), тем более - от времени включения в список внеочередников. Нет в ней и указаний на предоставление жилья в порядке очередности лиц равной категории.</w:t>
      </w:r>
    </w:p>
    <w:p w:rsidR="00C3773A" w:rsidRPr="00C3773A" w:rsidRDefault="00C3773A" w:rsidP="00B12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377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Отсутствие в законодательстве указания на срок, в течение которого жилье должно быть предоставлено гражданам, имеющим право на его внеочередное предоставление, свидетельствует о том, что жилье указанной категории граждан должно быть предоставлено незамедлительно после возникновения соответствующего субъективного права - права на получение жилого помещения вне очереди, а не в порядке какой-либо очереди (по списку внеочередников).</w:t>
      </w:r>
    </w:p>
    <w:p w:rsidR="00C3773A" w:rsidRPr="00C3773A" w:rsidRDefault="00C3773A" w:rsidP="00B12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Иное толкование </w:t>
      </w:r>
      <w:r w:rsidRPr="0082308D">
        <w:rPr>
          <w:rFonts w:ascii="Times New Roman" w:eastAsia="Times New Roman" w:hAnsi="Times New Roman" w:cs="Times New Roman"/>
          <w:sz w:val="28"/>
          <w:szCs w:val="28"/>
          <w:lang w:eastAsia="ru-RU"/>
        </w:rPr>
        <w:t>п. 1 ч. 2 ст. 57</w:t>
      </w:r>
      <w:r w:rsidRPr="00C3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ЖК РФ противоречит прямо установленному данной </w:t>
      </w:r>
      <w:r w:rsidRPr="0082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нормой </w:t>
      </w:r>
      <w:r w:rsidRPr="00C3773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исключению из общего правила о предоставлении жилых помещений в порядке очередности в отношении лиц, жилые помещения которых признаны в установленном порядке непригодными для проживания и не подлежащими ремонту или реконструкции.</w:t>
      </w:r>
    </w:p>
    <w:p w:rsidR="00C3773A" w:rsidRPr="00C3773A" w:rsidRDefault="00C3773A" w:rsidP="00B12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377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 этом федеральный законодатель не связывает возможность признания гражданина нуждающимся в получении жилого помещения с конкретным правом, на котором ему принадлежит (или ранее принадлежало) жилое помещение, а потому нуждающимся, по смыслу приведенных законоположений, может быть признан как наниматель по договору социального найма, так и собственник жилого помещения.</w:t>
      </w:r>
    </w:p>
    <w:p w:rsidR="00C3773A" w:rsidRDefault="00C3773A" w:rsidP="00B12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разрешении возникшего спора приведенные положения </w:t>
      </w:r>
      <w:r w:rsidRPr="00C377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ст. 57</w:t>
      </w:r>
      <w:r w:rsidRPr="00C3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ЖК РФ судом апелляционной инстанции учтены не были, что привело к нарушению прав С., обратившегося с требованием о незамедлительном предоставлении ему жилого помещения по договору социального найма.</w:t>
      </w:r>
    </w:p>
    <w:p w:rsidR="00643B41" w:rsidRPr="00C3773A" w:rsidRDefault="00643B41" w:rsidP="00B12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73A" w:rsidRPr="00C3773A" w:rsidRDefault="00C3773A" w:rsidP="00B12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</w:t>
      </w:r>
      <w:r w:rsidR="0047062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3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45-КГ13-14 (</w:t>
      </w:r>
      <w:r w:rsidR="00B64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см. </w:t>
      </w:r>
      <w:r w:rsidRPr="00C3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Обзор судебной практики Верховного Суда </w:t>
      </w:r>
      <w:r w:rsidR="00470625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="00996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январь - июль 2014 года</w:t>
      </w:r>
      <w:r w:rsidRPr="00C3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</w:t>
      </w:r>
      <w:r w:rsidRPr="00530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Президиумом Верховного Суда </w:t>
      </w:r>
      <w:r w:rsidR="00470625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Pr="00530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6F8B">
        <w:rPr>
          <w:rFonts w:ascii="Times New Roman" w:eastAsia="Times New Roman" w:hAnsi="Times New Roman" w:cs="Times New Roman"/>
          <w:sz w:val="28"/>
          <w:szCs w:val="28"/>
          <w:lang w:eastAsia="ru-RU"/>
        </w:rPr>
        <w:t>1 сентября 2014 года</w:t>
      </w:r>
      <w:r w:rsidRPr="00530BB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sectPr w:rsidR="00C3773A" w:rsidRPr="00C3773A" w:rsidSect="00643B4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3773A"/>
    <w:rsid w:val="001C5E36"/>
    <w:rsid w:val="00407C7E"/>
    <w:rsid w:val="00470625"/>
    <w:rsid w:val="004919AF"/>
    <w:rsid w:val="004E028C"/>
    <w:rsid w:val="0058647B"/>
    <w:rsid w:val="0060649C"/>
    <w:rsid w:val="00643B41"/>
    <w:rsid w:val="006C7F3E"/>
    <w:rsid w:val="007B2C65"/>
    <w:rsid w:val="0082308D"/>
    <w:rsid w:val="009136FD"/>
    <w:rsid w:val="00996F8B"/>
    <w:rsid w:val="00B12497"/>
    <w:rsid w:val="00B64729"/>
    <w:rsid w:val="00C36044"/>
    <w:rsid w:val="00C3773A"/>
    <w:rsid w:val="00F13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37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3773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2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2009</dc:creator>
  <cp:lastModifiedBy>Users</cp:lastModifiedBy>
  <cp:revision>8</cp:revision>
  <dcterms:created xsi:type="dcterms:W3CDTF">2015-07-27T19:24:00Z</dcterms:created>
  <dcterms:modified xsi:type="dcterms:W3CDTF">2016-02-09T11:22:00Z</dcterms:modified>
</cp:coreProperties>
</file>